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24F3" w14:textId="5171600F" w:rsidR="001C75B0" w:rsidRPr="001C75B0" w:rsidRDefault="001C75B0" w:rsidP="001C75B0">
      <w:pPr>
        <w:rPr>
          <w:b/>
          <w:bCs/>
        </w:rPr>
      </w:pPr>
      <w:r>
        <w:rPr>
          <w:b/>
          <w:bCs/>
        </w:rPr>
        <w:t xml:space="preserve">6.1.2025 </w:t>
      </w:r>
      <w:r w:rsidRPr="001C75B0">
        <w:rPr>
          <w:b/>
          <w:bCs/>
        </w:rPr>
        <w:t>Decker Construction Named a 2025 Gator100 Honoree</w:t>
      </w:r>
    </w:p>
    <w:p w14:paraId="0565E7F0" w14:textId="77777777" w:rsidR="001C75B0" w:rsidRPr="001C75B0" w:rsidRDefault="001C75B0" w:rsidP="001C75B0">
      <w:r w:rsidRPr="001C75B0">
        <w:t>Decker Construction is proud to announce its recognition as a 2025 Gator100 honoree, earning the #29 ranking among the fastest-growing businesses led by University of Florida alumni worldwide.</w:t>
      </w:r>
    </w:p>
    <w:p w14:paraId="317F9FA1" w14:textId="77777777" w:rsidR="001C75B0" w:rsidRPr="001C75B0" w:rsidRDefault="001C75B0" w:rsidP="001C75B0">
      <w:r w:rsidRPr="001C75B0">
        <w:t>Presented annually by the University of Florida, the Gator100 celebrates alumni-owned and alumni-led companies that demonstrate exceptional growth, leadership, and business success.</w:t>
      </w:r>
    </w:p>
    <w:p w14:paraId="081BBB3C" w14:textId="77777777" w:rsidR="001C75B0" w:rsidRPr="001C75B0" w:rsidRDefault="001C75B0" w:rsidP="001C75B0">
      <w:r w:rsidRPr="001C75B0">
        <w:t>“This recognition is a reflection of the incredible dedication and hard work of our entire team,” said Chris Decker, President of Decker Construction. “We’re honored to be recognized among so many outstanding Gator-led businesses and proud of the growth we’ve achieved while staying true to the values that define our company — integrity, quality, relationships, and innovation.”</w:t>
      </w:r>
    </w:p>
    <w:p w14:paraId="2AEA94CF" w14:textId="77777777" w:rsidR="001C75B0" w:rsidRPr="001C75B0" w:rsidRDefault="001C75B0" w:rsidP="001C75B0">
      <w:r w:rsidRPr="001C75B0">
        <w:t>For decades, Decker Construction has continued to expand its presence throughout North and Central Florida, delivering construction management, general contracting, preconstruction, and design-build services across healthcare, education, municipal, commercial, and industrial markets.</w:t>
      </w:r>
    </w:p>
    <w:p w14:paraId="045BA2E4" w14:textId="77777777" w:rsidR="001C75B0" w:rsidRPr="001C75B0" w:rsidRDefault="001C75B0" w:rsidP="001C75B0">
      <w:r w:rsidRPr="001C75B0">
        <w:t>The Gator100 recognition underscores the company’s ongoing commitment to building not only exceptional projects, but also a strong culture focused on long-term partnerships, community impact, and sustainable growth.</w:t>
      </w:r>
    </w:p>
    <w:p w14:paraId="4A84C890" w14:textId="77777777" w:rsidR="001C75B0" w:rsidRPr="001C75B0" w:rsidRDefault="001C75B0" w:rsidP="001C75B0">
      <w:r w:rsidRPr="001C75B0">
        <w:t>Decker Construction extends its congratulations to all fellow Gator100 honorees and proudly celebrates this milestone alongside its employees, clients, partners, and community supporters.</w:t>
      </w:r>
    </w:p>
    <w:p w14:paraId="630F1DF1" w14:textId="77777777" w:rsidR="001C75B0" w:rsidRPr="001C75B0" w:rsidRDefault="001C75B0" w:rsidP="001C75B0">
      <w:r w:rsidRPr="001C75B0">
        <w:t>For more information about De</w:t>
      </w:r>
    </w:p>
    <w:p w14:paraId="62C31CD9" w14:textId="77777777" w:rsidR="00F6036F" w:rsidRDefault="00F6036F"/>
    <w:sectPr w:rsidR="00F60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B0"/>
    <w:rsid w:val="00017A1A"/>
    <w:rsid w:val="00145C92"/>
    <w:rsid w:val="001C75B0"/>
    <w:rsid w:val="0051480B"/>
    <w:rsid w:val="00D57B7A"/>
    <w:rsid w:val="00F6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D54F"/>
  <w15:chartTrackingRefBased/>
  <w15:docId w15:val="{5BF00833-B141-48EC-B3A0-7EF0659B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Nicolaysen</dc:creator>
  <cp:keywords/>
  <dc:description/>
  <cp:lastModifiedBy>Doreen Nicolaysen</cp:lastModifiedBy>
  <cp:revision>2</cp:revision>
  <dcterms:created xsi:type="dcterms:W3CDTF">2026-05-28T16:46:00Z</dcterms:created>
  <dcterms:modified xsi:type="dcterms:W3CDTF">2026-05-28T16:46:00Z</dcterms:modified>
</cp:coreProperties>
</file>